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ZÁKLADNÍ ŠKOLA A MATEŘSKÁ ŠKOLA STŘÍŽOV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Střížov 27, 374 01 Trhové Sviny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IČO 75000211        TEL.: 775212159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Datová schránka:  </w:t>
      </w:r>
      <w:r w:rsidDel="00000000" w:rsidR="00000000" w:rsidRPr="00000000">
        <w:rPr>
          <w:b w:val="1"/>
          <w:rtl w:val="0"/>
        </w:rPr>
        <w:t xml:space="preserve">jimhmpj</w:t>
      </w:r>
    </w:p>
    <w:p w:rsidR="00000000" w:rsidDel="00000000" w:rsidP="00000000" w:rsidRDefault="00000000" w:rsidRPr="00000000" w14:paraId="0000000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V souvislosti se změnou stanovení úplaty za předškolní vzdělávání od 1. 1. 2024 dochází ke změně stanovení výše úplaty v MŠ Střížov. Maximální možná částka pro rok 2024 stanovena novelou zákona č. 561/2004 Sb., (Školský zákon) činí 756,- Kč.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Rozhodnutím zastupitelstva Obce Střížov ze dne 29. 1. 2024 byla </w:t>
      </w:r>
      <w:r w:rsidDel="00000000" w:rsidR="00000000" w:rsidRPr="00000000">
        <w:rPr>
          <w:b w:val="1"/>
          <w:u w:val="single"/>
          <w:rtl w:val="0"/>
        </w:rPr>
        <w:t xml:space="preserve">od 1. 9. 2024</w:t>
      </w:r>
      <w:r w:rsidDel="00000000" w:rsidR="00000000" w:rsidRPr="00000000">
        <w:rPr>
          <w:b w:val="1"/>
          <w:rtl w:val="0"/>
        </w:rPr>
        <w:t xml:space="preserve"> stanovena výše úplaty za školní družinu takto:</w:t>
      </w:r>
    </w:p>
    <w:p w:rsidR="00000000" w:rsidDel="00000000" w:rsidP="00000000" w:rsidRDefault="00000000" w:rsidRPr="00000000" w14:paraId="0000000B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200,-Kč/měsíc</w:t>
      </w:r>
    </w:p>
    <w:p w:rsidR="00000000" w:rsidDel="00000000" w:rsidP="00000000" w:rsidRDefault="00000000" w:rsidRPr="00000000" w14:paraId="0000000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Pokud dojde v kalendářním měsíci k omezení nebo přerušení provozu na dobu kratší nebo rovnu 5 vyučovacím dnům, úplata se nesnižuje. Jestliže je však omezení nebo přerušení provozu po dobu delší než 5 vyučovacích dnů, sníží se měsíční výše úplaty poměrně k omezení nebo přerušení provozu školní družiny..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Úplata se pak vypočte následovně: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(200,- Kč / počet pracovních dnů v konkrétním měsíci) x počet dnů provozu v konkrétním měsíci celkem = celková výše úplaty za měsíc, kdy došlo k přerušení provozu.</w:t>
      </w:r>
    </w:p>
    <w:p w:rsidR="00000000" w:rsidDel="00000000" w:rsidP="00000000" w:rsidRDefault="00000000" w:rsidRPr="00000000" w14:paraId="0000001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Přestože školní družinu využívají ráno, po příjezdu autobusu i žáci, kteří jinak do ŠD nechodí, nebudeme zatím za ranní družinu platbu vybírat.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Od 1.9.2024 dochází k rozšíření možného osvobození o rodiny pobírající přídavek na dítě. O osvobození bude možné žádat od začátku školního roku 2024/25, tzn. od 1.9.2024, pokud zákonný zástupce prokáže ředitelce školy, že pobírá přídavky na dítě. Tuto skutečnost prokáže zákonný zástupce „Oznámením o přiznání dávky státní sociální podpory – přídavek na dítě“.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Ve Střížově dne 10. 4. 2024</w:t>
      </w:r>
    </w:p>
    <w:p w:rsidR="00000000" w:rsidDel="00000000" w:rsidP="00000000" w:rsidRDefault="00000000" w:rsidRPr="00000000" w14:paraId="00000019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Mgr. et Mgr. Bc. Kateřina Míčková Lišková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ředitelka školy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762524"/>
    <w:pPr>
      <w:spacing w:after="0" w:line="240" w:lineRule="auto"/>
    </w:pPr>
    <w:rPr>
      <w:rFonts w:ascii="Times New Roman" w:hAnsi="Times New Roman"/>
      <w:sz w:val="24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hlav">
    <w:name w:val="header"/>
    <w:basedOn w:val="Normln"/>
    <w:link w:val="ZhlavChar"/>
    <w:rsid w:val="00B26715"/>
    <w:pPr>
      <w:tabs>
        <w:tab w:val="center" w:pos="4536"/>
        <w:tab w:val="right" w:pos="9072"/>
      </w:tabs>
    </w:pPr>
    <w:rPr>
      <w:rFonts w:cs="Times New Roman" w:eastAsia="Times New Roman"/>
      <w:szCs w:val="24"/>
      <w:lang w:eastAsia="cs-CZ"/>
    </w:rPr>
  </w:style>
  <w:style w:type="character" w:styleId="ZhlavChar" w:customStyle="1">
    <w:name w:val="Záhlaví Char"/>
    <w:basedOn w:val="Standardnpsmoodstavce"/>
    <w:link w:val="Zhlav"/>
    <w:rsid w:val="00B26715"/>
    <w:rPr>
      <w:rFonts w:ascii="Times New Roman" w:cs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4653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Odstavecseseznamem">
    <w:name w:val="List Paragraph"/>
    <w:basedOn w:val="Normln"/>
    <w:uiPriority w:val="34"/>
    <w:qFormat w:val="1"/>
    <w:rsid w:val="004F648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6BiIJngYDOBvCyeFFzy20c+/Wg==">CgMxLjA4AHIhMWFYVnJsY3VhckczaG0zakJzUVVJQ1hOYmYyOVBpVWFB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2021-06-24T10:56:00Z</dcterms:created>
  <dc:creator>učitel</dc:creator>
</cp:coreProperties>
</file>